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7716" w14:textId="2B5AB5B8" w:rsidR="00600255" w:rsidRPr="001270F5" w:rsidRDefault="00600255" w:rsidP="00600255">
      <w:pPr>
        <w:pStyle w:val="a3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F5">
        <w:rPr>
          <w:rFonts w:ascii="Times New Roman" w:hAnsi="Times New Roman" w:cs="Times New Roman"/>
          <w:b/>
          <w:sz w:val="28"/>
          <w:szCs w:val="28"/>
        </w:rPr>
        <w:t>ПЕРЕЧЕНЬ ДОПОЛНИТЕЛЬНЫХ ОБЩЕОБРАЗОВАТЕЛЬНЫХ</w:t>
      </w:r>
      <w:r w:rsidR="00520A91">
        <w:rPr>
          <w:rFonts w:ascii="Times New Roman" w:hAnsi="Times New Roman" w:cs="Times New Roman"/>
          <w:b/>
          <w:sz w:val="28"/>
          <w:szCs w:val="28"/>
        </w:rPr>
        <w:t xml:space="preserve"> ОБЩЕРАЗВИВАЮЩИХ</w:t>
      </w:r>
      <w:r w:rsidRPr="001270F5">
        <w:rPr>
          <w:rFonts w:ascii="Times New Roman" w:hAnsi="Times New Roman" w:cs="Times New Roman"/>
          <w:b/>
          <w:sz w:val="28"/>
          <w:szCs w:val="28"/>
        </w:rPr>
        <w:t xml:space="preserve"> ПРОГРАММ, РЕАЛИЗУЕМЫХ В НЕГОСУДАРСТВЕННОМ ЧАСТНОМ УЧРЕЖДЕНИИ ДОПОЛНИТЕЛЬНОГО ОБРАЗОВАНИЯ «МЕЖДУНАРОДНАЯ ЯЗЫКОВАЯ ШКОЛА БЕНЕДИКТ» </w:t>
      </w:r>
    </w:p>
    <w:p w14:paraId="7A5FFA1F" w14:textId="75071407" w:rsidR="00600255" w:rsidRPr="001270F5" w:rsidRDefault="00600255" w:rsidP="00600255">
      <w:pPr>
        <w:pStyle w:val="a3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F5">
        <w:rPr>
          <w:rFonts w:ascii="Times New Roman" w:hAnsi="Times New Roman" w:cs="Times New Roman"/>
          <w:b/>
          <w:sz w:val="28"/>
          <w:szCs w:val="28"/>
        </w:rPr>
        <w:t>(с указанием формы и срока обучения, а также языка, на котором осуществляется программа)</w:t>
      </w:r>
    </w:p>
    <w:p w14:paraId="2B98371F" w14:textId="77777777" w:rsidR="00600255" w:rsidRPr="00600255" w:rsidRDefault="00600255" w:rsidP="00600255">
      <w:pPr>
        <w:pStyle w:val="a3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690"/>
        <w:gridCol w:w="19"/>
        <w:gridCol w:w="4331"/>
        <w:gridCol w:w="12"/>
        <w:gridCol w:w="1564"/>
        <w:gridCol w:w="1045"/>
        <w:gridCol w:w="48"/>
        <w:gridCol w:w="2350"/>
      </w:tblGrid>
      <w:tr w:rsidR="00471281" w14:paraId="79B4E9AF" w14:textId="77777777" w:rsidTr="00B42F06">
        <w:tc>
          <w:tcPr>
            <w:tcW w:w="709" w:type="dxa"/>
            <w:gridSpan w:val="2"/>
          </w:tcPr>
          <w:p w14:paraId="6DC098F1" w14:textId="47C0DA19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31" w:type="dxa"/>
          </w:tcPr>
          <w:p w14:paraId="10B850E3" w14:textId="2BD697A8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576" w:type="dxa"/>
            <w:gridSpan w:val="2"/>
          </w:tcPr>
          <w:p w14:paraId="0A03C758" w14:textId="12033A82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093" w:type="dxa"/>
            <w:gridSpan w:val="2"/>
          </w:tcPr>
          <w:p w14:paraId="4E033B42" w14:textId="0C13093A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2350" w:type="dxa"/>
          </w:tcPr>
          <w:p w14:paraId="6D0526F8" w14:textId="5805A94D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Язык, на котором осуществляется программа</w:t>
            </w:r>
          </w:p>
        </w:tc>
      </w:tr>
      <w:tr w:rsidR="00B42F06" w14:paraId="7BE82816" w14:textId="3DF4C4F4" w:rsidTr="00754DCB">
        <w:tc>
          <w:tcPr>
            <w:tcW w:w="10059" w:type="dxa"/>
            <w:gridSpan w:val="8"/>
          </w:tcPr>
          <w:p w14:paraId="7234A6F2" w14:textId="33791B09" w:rsidR="00B42F06" w:rsidRPr="00B42F06" w:rsidRDefault="00B42F06" w:rsidP="00B42F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0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детей дошкольного возраста</w:t>
            </w:r>
            <w:r w:rsidRPr="00B42F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42F06" w14:paraId="4A852F3E" w14:textId="7D6C666C" w:rsidTr="00B42F06">
        <w:tc>
          <w:tcPr>
            <w:tcW w:w="690" w:type="dxa"/>
          </w:tcPr>
          <w:p w14:paraId="440D3A5F" w14:textId="77777777" w:rsidR="00B42F06" w:rsidRDefault="00B42F06" w:rsidP="00B42F06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gridSpan w:val="3"/>
          </w:tcPr>
          <w:p w14:paraId="5B7D3AB9" w14:textId="1F2924BF" w:rsidR="00B42F06" w:rsidRPr="007D71F6" w:rsidRDefault="00B42F06" w:rsidP="00B42F06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английскому языку для детей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дошкольного возраст</w:t>
            </w:r>
            <w:r w:rsidR="007D71F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1564" w:type="dxa"/>
          </w:tcPr>
          <w:p w14:paraId="0D16D07A" w14:textId="19443843" w:rsidR="00B42F06" w:rsidRDefault="00B42F06" w:rsidP="00B42F06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45" w:type="dxa"/>
          </w:tcPr>
          <w:p w14:paraId="486B1B14" w14:textId="692F25FF" w:rsidR="00B42F06" w:rsidRDefault="00B42F06" w:rsidP="00B42F06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98" w:type="dxa"/>
            <w:gridSpan w:val="2"/>
          </w:tcPr>
          <w:p w14:paraId="42A22BE7" w14:textId="50D1A8AA" w:rsidR="00B42F06" w:rsidRDefault="00B42F06" w:rsidP="00B42F06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6D8B80EA" w14:textId="74201D74" w:rsidTr="00C33304">
        <w:tc>
          <w:tcPr>
            <w:tcW w:w="10059" w:type="dxa"/>
            <w:gridSpan w:val="8"/>
          </w:tcPr>
          <w:p w14:paraId="0F16D505" w14:textId="64319E0F" w:rsidR="00B42F06" w:rsidRPr="00600255" w:rsidRDefault="00B42F06" w:rsidP="00B42F06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школьников возрастной категории обучающихся 7-9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42F06" w14:paraId="2A877810" w14:textId="77777777" w:rsidTr="00B42F06">
        <w:tc>
          <w:tcPr>
            <w:tcW w:w="709" w:type="dxa"/>
            <w:gridSpan w:val="2"/>
          </w:tcPr>
          <w:p w14:paraId="1BDD8A8B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1D18C1F4" w14:textId="50B10DD0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языку для детей младшего школьного возраста (возраст обучающихся 7 лет)</w:t>
            </w:r>
          </w:p>
        </w:tc>
        <w:tc>
          <w:tcPr>
            <w:tcW w:w="1576" w:type="dxa"/>
            <w:gridSpan w:val="2"/>
          </w:tcPr>
          <w:p w14:paraId="59D55DBE" w14:textId="3BE1A5C6" w:rsidR="00B42F06" w:rsidRPr="00471281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697A3363" w14:textId="108DBDEE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1012565A" w14:textId="3056B8D2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201F9EEF" w14:textId="77777777" w:rsidTr="00B42F06">
        <w:tc>
          <w:tcPr>
            <w:tcW w:w="709" w:type="dxa"/>
            <w:gridSpan w:val="2"/>
          </w:tcPr>
          <w:p w14:paraId="2A15CE96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21A322FE" w14:textId="7186B5D4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языку для детей младшего школьного возраста (возраст обучающихся 8-9 лет)</w:t>
            </w:r>
          </w:p>
        </w:tc>
        <w:tc>
          <w:tcPr>
            <w:tcW w:w="1576" w:type="dxa"/>
            <w:gridSpan w:val="2"/>
          </w:tcPr>
          <w:p w14:paraId="0A821D3A" w14:textId="27B02E4B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3CA80154" w14:textId="2CECA97F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1447C364" w14:textId="0E2F3419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70DAAB4D" w14:textId="77777777" w:rsidTr="002C486B">
        <w:tc>
          <w:tcPr>
            <w:tcW w:w="10059" w:type="dxa"/>
            <w:gridSpan w:val="8"/>
          </w:tcPr>
          <w:p w14:paraId="2E759B7C" w14:textId="3F580C49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школьников возрастной категории обучающихся 10-12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42F06" w14:paraId="478E8BD9" w14:textId="77777777" w:rsidTr="00B42F06">
        <w:tc>
          <w:tcPr>
            <w:tcW w:w="709" w:type="dxa"/>
            <w:gridSpan w:val="2"/>
          </w:tcPr>
          <w:p w14:paraId="0FEA9F36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36EAA65F" w14:textId="1BD8573C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7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ыку. Уровень Д1</w:t>
            </w:r>
          </w:p>
        </w:tc>
        <w:tc>
          <w:tcPr>
            <w:tcW w:w="1576" w:type="dxa"/>
            <w:gridSpan w:val="2"/>
          </w:tcPr>
          <w:p w14:paraId="62FD567D" w14:textId="2A82660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2BEBDA4B" w14:textId="6790EFBC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122243C5" w14:textId="3E49FBAE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2AF500AC" w14:textId="77777777" w:rsidTr="00B42F06">
        <w:tc>
          <w:tcPr>
            <w:tcW w:w="709" w:type="dxa"/>
            <w:gridSpan w:val="2"/>
          </w:tcPr>
          <w:p w14:paraId="4297CEE9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54E99AA2" w14:textId="267D2CF3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</w:t>
            </w: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Д2</w:t>
            </w:r>
          </w:p>
        </w:tc>
        <w:tc>
          <w:tcPr>
            <w:tcW w:w="1576" w:type="dxa"/>
            <w:gridSpan w:val="2"/>
          </w:tcPr>
          <w:p w14:paraId="20DE1876" w14:textId="1C202A4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093" w:type="dxa"/>
            <w:gridSpan w:val="2"/>
          </w:tcPr>
          <w:p w14:paraId="035D3805" w14:textId="1902B3DF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2A3AC06E" w14:textId="17BB2FD5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1A1E0DB6" w14:textId="77777777" w:rsidTr="00B42F06">
        <w:tc>
          <w:tcPr>
            <w:tcW w:w="709" w:type="dxa"/>
            <w:gridSpan w:val="2"/>
          </w:tcPr>
          <w:p w14:paraId="14278F9E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4CBD5EAA" w14:textId="252F70EB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Д3</w:t>
            </w:r>
          </w:p>
        </w:tc>
        <w:tc>
          <w:tcPr>
            <w:tcW w:w="1576" w:type="dxa"/>
            <w:gridSpan w:val="2"/>
          </w:tcPr>
          <w:p w14:paraId="17E5776D" w14:textId="07B0DEFD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59235801" w14:textId="27673D18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3BF3FC2D" w14:textId="3E9F8980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06CA62C0" w14:textId="77777777" w:rsidTr="00496450">
        <w:tc>
          <w:tcPr>
            <w:tcW w:w="10059" w:type="dxa"/>
            <w:gridSpan w:val="8"/>
          </w:tcPr>
          <w:p w14:paraId="1EA04D83" w14:textId="28F548E9" w:rsidR="00B42F06" w:rsidRDefault="00B42F06" w:rsidP="00B42F06">
            <w:pPr>
              <w:pStyle w:val="a3"/>
              <w:tabs>
                <w:tab w:val="left" w:pos="80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школьников возрастной категории обучающихся 12-14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42F06" w14:paraId="0236A28A" w14:textId="77777777" w:rsidTr="00B42F06">
        <w:tc>
          <w:tcPr>
            <w:tcW w:w="709" w:type="dxa"/>
            <w:gridSpan w:val="2"/>
          </w:tcPr>
          <w:p w14:paraId="1D3B1028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7DE78F0B" w14:textId="7B6D41A3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П1</w:t>
            </w:r>
          </w:p>
        </w:tc>
        <w:tc>
          <w:tcPr>
            <w:tcW w:w="1576" w:type="dxa"/>
            <w:gridSpan w:val="2"/>
          </w:tcPr>
          <w:p w14:paraId="376781E6" w14:textId="6F48FFF0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18EF136C" w14:textId="5E8F83FC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26C8D8EC" w14:textId="42C746AB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7FD63F50" w14:textId="77777777" w:rsidTr="00B42F06">
        <w:tc>
          <w:tcPr>
            <w:tcW w:w="709" w:type="dxa"/>
            <w:gridSpan w:val="2"/>
          </w:tcPr>
          <w:p w14:paraId="05064295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5C34F551" w14:textId="7288CC89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П2</w:t>
            </w:r>
          </w:p>
        </w:tc>
        <w:tc>
          <w:tcPr>
            <w:tcW w:w="1576" w:type="dxa"/>
            <w:gridSpan w:val="2"/>
          </w:tcPr>
          <w:p w14:paraId="76B4152E" w14:textId="284B379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759D84C9" w14:textId="68A075B1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36FC159F" w14:textId="6ECFFF55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4E586483" w14:textId="77777777" w:rsidTr="00B42F06">
        <w:tc>
          <w:tcPr>
            <w:tcW w:w="709" w:type="dxa"/>
            <w:gridSpan w:val="2"/>
          </w:tcPr>
          <w:p w14:paraId="5947D600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33E9943E" w14:textId="0E99CE36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П3</w:t>
            </w:r>
          </w:p>
        </w:tc>
        <w:tc>
          <w:tcPr>
            <w:tcW w:w="1576" w:type="dxa"/>
            <w:gridSpan w:val="2"/>
          </w:tcPr>
          <w:p w14:paraId="22E8EAFD" w14:textId="43E576D5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5C8BA4EE" w14:textId="550C9A60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74432110" w14:textId="5F8B3C46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2A0139B5" w14:textId="77777777" w:rsidTr="0015777E">
        <w:tc>
          <w:tcPr>
            <w:tcW w:w="10059" w:type="dxa"/>
            <w:gridSpan w:val="8"/>
          </w:tcPr>
          <w:p w14:paraId="4D3CA135" w14:textId="05F0C985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школьников возрастной категории обучающихся 14-18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42F06" w14:paraId="156E74F0" w14:textId="77777777" w:rsidTr="00B42F06">
        <w:tc>
          <w:tcPr>
            <w:tcW w:w="709" w:type="dxa"/>
            <w:gridSpan w:val="2"/>
          </w:tcPr>
          <w:p w14:paraId="0C0FAB3A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502874B6" w14:textId="03FBB58F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576" w:type="dxa"/>
            <w:gridSpan w:val="2"/>
          </w:tcPr>
          <w:p w14:paraId="3B123D23" w14:textId="4BC0C5BC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45C04B72" w14:textId="3D6E90B1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7D1B252F" w14:textId="55B1B682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57EE9CCF" w14:textId="77777777" w:rsidTr="00B42F06">
        <w:tc>
          <w:tcPr>
            <w:tcW w:w="709" w:type="dxa"/>
            <w:gridSpan w:val="2"/>
          </w:tcPr>
          <w:p w14:paraId="4988CE37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205BE235" w14:textId="1BF4AE35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576" w:type="dxa"/>
            <w:gridSpan w:val="2"/>
          </w:tcPr>
          <w:p w14:paraId="0001D703" w14:textId="16A2AD62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61A233B4" w14:textId="79E248E3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26A66147" w14:textId="791326D2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70FA74DE" w14:textId="77777777" w:rsidTr="00B42F06">
        <w:tc>
          <w:tcPr>
            <w:tcW w:w="709" w:type="dxa"/>
            <w:gridSpan w:val="2"/>
          </w:tcPr>
          <w:p w14:paraId="78029DFE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17740F97" w14:textId="6F8F7BB1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576" w:type="dxa"/>
            <w:gridSpan w:val="2"/>
          </w:tcPr>
          <w:p w14:paraId="5A86C023" w14:textId="392F1213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7E85E5F6" w14:textId="5DD53360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71D41A1B" w14:textId="5720C6DC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3D5E4E1F" w14:textId="77777777" w:rsidTr="00B42F06">
        <w:tc>
          <w:tcPr>
            <w:tcW w:w="709" w:type="dxa"/>
            <w:gridSpan w:val="2"/>
          </w:tcPr>
          <w:p w14:paraId="53625A9D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7F3B1D83" w14:textId="6E892FE2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1576" w:type="dxa"/>
            <w:gridSpan w:val="2"/>
          </w:tcPr>
          <w:p w14:paraId="19E81AAF" w14:textId="556DE5CD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78547B38" w14:textId="7415BC31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5C0816C4" w14:textId="6530CC3C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B42F06" w14:paraId="287067C4" w14:textId="77777777" w:rsidTr="00A118A7">
        <w:tc>
          <w:tcPr>
            <w:tcW w:w="10059" w:type="dxa"/>
            <w:gridSpan w:val="8"/>
          </w:tcPr>
          <w:p w14:paraId="2D837D73" w14:textId="74A4B5CF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школьников возрастной категории обучающихся старше 18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42F06" w14:paraId="120CD6A5" w14:textId="77777777" w:rsidTr="00B42F06">
        <w:tc>
          <w:tcPr>
            <w:tcW w:w="709" w:type="dxa"/>
            <w:gridSpan w:val="2"/>
          </w:tcPr>
          <w:p w14:paraId="7B498C83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4FA07447" w14:textId="2348EC99" w:rsidR="00B42F06" w:rsidRPr="0001476A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1576" w:type="dxa"/>
            <w:gridSpan w:val="2"/>
          </w:tcPr>
          <w:p w14:paraId="599996D7" w14:textId="1286DD36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743CA825" w14:textId="5AE124BA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560B7ED0" w14:textId="0A4AD1AF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33022C79" w14:textId="77777777" w:rsidTr="00B42F06">
        <w:tc>
          <w:tcPr>
            <w:tcW w:w="709" w:type="dxa"/>
            <w:gridSpan w:val="2"/>
          </w:tcPr>
          <w:p w14:paraId="11932CB2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56265758" w14:textId="6614CE44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1576" w:type="dxa"/>
            <w:gridSpan w:val="2"/>
          </w:tcPr>
          <w:p w14:paraId="17F1AB08" w14:textId="45850862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2D3B0023" w14:textId="1B9F62AF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4B811B53" w14:textId="6B54CC91" w:rsidR="00B42F06" w:rsidRPr="00365311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43AB5169" w14:textId="77777777" w:rsidTr="00B42F06">
        <w:tc>
          <w:tcPr>
            <w:tcW w:w="709" w:type="dxa"/>
            <w:gridSpan w:val="2"/>
          </w:tcPr>
          <w:p w14:paraId="7570F851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09F33DE1" w14:textId="2FB4C016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1576" w:type="dxa"/>
            <w:gridSpan w:val="2"/>
          </w:tcPr>
          <w:p w14:paraId="53999D5B" w14:textId="50E85AC2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473683E0" w14:textId="7CEE9F83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116DFDB9" w14:textId="696A590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B42F06" w14:paraId="0D78CD89" w14:textId="77777777" w:rsidTr="00B42F06">
        <w:tc>
          <w:tcPr>
            <w:tcW w:w="709" w:type="dxa"/>
            <w:gridSpan w:val="2"/>
          </w:tcPr>
          <w:p w14:paraId="1E5F139F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40807282" w14:textId="4439DB5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1576" w:type="dxa"/>
            <w:gridSpan w:val="2"/>
          </w:tcPr>
          <w:p w14:paraId="1AB5C477" w14:textId="4A64FF5D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4A3EB789" w14:textId="1FA57DB6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6313E659" w14:textId="2653FDDD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B42F06" w14:paraId="1772FCF1" w14:textId="77777777" w:rsidTr="00E35CE7">
        <w:tc>
          <w:tcPr>
            <w:tcW w:w="10059" w:type="dxa"/>
            <w:gridSpan w:val="8"/>
          </w:tcPr>
          <w:p w14:paraId="756DFC3F" w14:textId="4CAB92B2" w:rsidR="00B42F06" w:rsidRPr="00E14D4E" w:rsidRDefault="00B42F06" w:rsidP="00B42F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D4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для школьников по обучению китайскому языку</w:t>
            </w:r>
          </w:p>
        </w:tc>
      </w:tr>
      <w:tr w:rsidR="00B42F06" w14:paraId="6D5D6EC2" w14:textId="77777777" w:rsidTr="00B42F06">
        <w:tc>
          <w:tcPr>
            <w:tcW w:w="709" w:type="dxa"/>
            <w:gridSpan w:val="2"/>
          </w:tcPr>
          <w:p w14:paraId="20E2BE1B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35A3E67B" w14:textId="540513C2" w:rsidR="00B42F06" w:rsidRPr="00991C17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китайскому языку. Уровень Д1 (возраст обучающихся</w:t>
            </w:r>
            <w:r w:rsidRPr="00650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10-12 лет)</w:t>
            </w:r>
          </w:p>
        </w:tc>
        <w:tc>
          <w:tcPr>
            <w:tcW w:w="1576" w:type="dxa"/>
            <w:gridSpan w:val="2"/>
          </w:tcPr>
          <w:p w14:paraId="6BCDB9E6" w14:textId="348B796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4E6195C1" w14:textId="65BD343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7B1E7D6A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Китайский,</w:t>
            </w:r>
          </w:p>
          <w:p w14:paraId="10BAE7DB" w14:textId="02CEE5A3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42F06" w14:paraId="4D86E30C" w14:textId="77777777" w:rsidTr="00B42F06">
        <w:tc>
          <w:tcPr>
            <w:tcW w:w="709" w:type="dxa"/>
            <w:gridSpan w:val="2"/>
          </w:tcPr>
          <w:p w14:paraId="06E03218" w14:textId="324BE67A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61EE6F99" w14:textId="69AAAA4A" w:rsidR="00B42F06" w:rsidRPr="00991C17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китайскому языку. Уровень П1 (возраст обучающихся</w:t>
            </w:r>
            <w:r w:rsidRPr="00650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13-15 лет)</w:t>
            </w:r>
          </w:p>
        </w:tc>
        <w:tc>
          <w:tcPr>
            <w:tcW w:w="1576" w:type="dxa"/>
            <w:gridSpan w:val="2"/>
          </w:tcPr>
          <w:p w14:paraId="133C3938" w14:textId="6606553F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086BDDC2" w14:textId="1C012F2D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747B8A4A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Китайский,</w:t>
            </w:r>
          </w:p>
          <w:p w14:paraId="2D2708BC" w14:textId="42753AE2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42F06" w14:paraId="2FD02A45" w14:textId="77777777" w:rsidTr="009558BC">
        <w:tc>
          <w:tcPr>
            <w:tcW w:w="10059" w:type="dxa"/>
            <w:gridSpan w:val="8"/>
          </w:tcPr>
          <w:p w14:paraId="0A606A06" w14:textId="2476DF0F" w:rsidR="00B42F06" w:rsidRPr="00E14D4E" w:rsidRDefault="00B42F06" w:rsidP="00B42F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D4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для школьников по обучению математике</w:t>
            </w:r>
          </w:p>
        </w:tc>
      </w:tr>
      <w:tr w:rsidR="00B42F06" w14:paraId="0A9CF800" w14:textId="77777777" w:rsidTr="00B42F06">
        <w:tc>
          <w:tcPr>
            <w:tcW w:w="709" w:type="dxa"/>
            <w:gridSpan w:val="2"/>
          </w:tcPr>
          <w:p w14:paraId="5AFB03CF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69E6E857" w14:textId="77777777" w:rsidR="00B42F06" w:rsidRPr="007B2832" w:rsidRDefault="00B42F06" w:rsidP="00B42F0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5A6C4D03" w14:textId="77777777" w:rsidR="00B42F06" w:rsidRPr="007B2832" w:rsidRDefault="00B42F06" w:rsidP="00B42F0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>по обучению математике «Математика без границ»</w:t>
            </w:r>
          </w:p>
          <w:p w14:paraId="6ACE1222" w14:textId="7CA6894E" w:rsidR="00B42F06" w:rsidRPr="00991C17" w:rsidRDefault="00B42F06" w:rsidP="00B42F0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(возраст обучающихся: 12-14 лет)</w:t>
            </w:r>
          </w:p>
        </w:tc>
        <w:tc>
          <w:tcPr>
            <w:tcW w:w="1576" w:type="dxa"/>
            <w:gridSpan w:val="2"/>
          </w:tcPr>
          <w:p w14:paraId="7E9A9ECE" w14:textId="2EF33402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093" w:type="dxa"/>
            <w:gridSpan w:val="2"/>
          </w:tcPr>
          <w:p w14:paraId="0CCB39CD" w14:textId="431EF5D0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6B7535C7" w14:textId="5534AFC3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42F06" w14:paraId="2566D76E" w14:textId="77777777" w:rsidTr="00B42F06">
        <w:tc>
          <w:tcPr>
            <w:tcW w:w="709" w:type="dxa"/>
            <w:gridSpan w:val="2"/>
          </w:tcPr>
          <w:p w14:paraId="6413E06D" w14:textId="77777777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14:paraId="705A1C0F" w14:textId="406C2A00" w:rsidR="00B42F06" w:rsidRPr="007B2832" w:rsidRDefault="00B42F06" w:rsidP="00B42F0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2832">
              <w:rPr>
                <w:rFonts w:ascii="Times New Roman" w:hAnsi="Times New Roman"/>
                <w:i/>
                <w:sz w:val="28"/>
                <w:szCs w:val="28"/>
              </w:rPr>
              <w:t>Дополнительная общеобразовательная общеразвивающая программа по обучению математике «Методы решения математических задач в рамках подготовки к ОГЭ»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>(возраст обучающихся: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лет)</w:t>
            </w:r>
          </w:p>
          <w:p w14:paraId="69959DE5" w14:textId="77777777" w:rsidR="00B42F06" w:rsidRPr="00991C17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  <w:gridSpan w:val="2"/>
          </w:tcPr>
          <w:p w14:paraId="2BD75467" w14:textId="62F1BCEE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  <w:gridSpan w:val="2"/>
          </w:tcPr>
          <w:p w14:paraId="7ECDB0B5" w14:textId="6EE9E8A6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50" w:type="dxa"/>
          </w:tcPr>
          <w:p w14:paraId="3400FFEC" w14:textId="1E8F219E" w:rsidR="00B42F06" w:rsidRDefault="00B42F06" w:rsidP="00B4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14:paraId="32F2C5F8" w14:textId="597075CA" w:rsidR="00B508D3" w:rsidRDefault="00B508D3" w:rsidP="0001476A">
      <w:pPr>
        <w:pStyle w:val="a3"/>
        <w:ind w:left="218"/>
        <w:jc w:val="both"/>
      </w:pPr>
    </w:p>
    <w:p w14:paraId="4A63AAB6" w14:textId="6C98EA45" w:rsidR="002978CF" w:rsidRDefault="002978CF" w:rsidP="0001476A">
      <w:pPr>
        <w:pStyle w:val="a3"/>
        <w:ind w:left="218"/>
        <w:jc w:val="both"/>
      </w:pPr>
    </w:p>
    <w:p w14:paraId="41870AA9" w14:textId="77777777" w:rsidR="001270F5" w:rsidRDefault="001B3953" w:rsidP="0001476A">
      <w:pPr>
        <w:pStyle w:val="a3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F6C">
        <w:rPr>
          <w:rFonts w:ascii="Times New Roman" w:hAnsi="Times New Roman" w:cs="Times New Roman"/>
          <w:b/>
          <w:sz w:val="24"/>
          <w:szCs w:val="24"/>
        </w:rPr>
        <w:t xml:space="preserve">АННОТАЦИИ К ПРОГРАММАМ, РЕАЛИЗУЕМЫМ </w:t>
      </w:r>
    </w:p>
    <w:p w14:paraId="41605752" w14:textId="3B36D49B" w:rsidR="002978CF" w:rsidRPr="00993F6C" w:rsidRDefault="001B3953" w:rsidP="0001476A">
      <w:pPr>
        <w:pStyle w:val="a3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F6C">
        <w:rPr>
          <w:rFonts w:ascii="Times New Roman" w:hAnsi="Times New Roman" w:cs="Times New Roman"/>
          <w:b/>
          <w:sz w:val="24"/>
          <w:szCs w:val="24"/>
        </w:rPr>
        <w:t>В НЧУ ДО «МШ БЕНЕДИКТ»:</w:t>
      </w:r>
    </w:p>
    <w:p w14:paraId="470C1159" w14:textId="35026976" w:rsidR="002978CF" w:rsidRDefault="002978CF" w:rsidP="0001476A">
      <w:pPr>
        <w:pStyle w:val="a3"/>
        <w:ind w:left="218"/>
        <w:jc w:val="both"/>
      </w:pP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649"/>
        <w:gridCol w:w="4026"/>
        <w:gridCol w:w="5390"/>
      </w:tblGrid>
      <w:tr w:rsidR="001B3953" w14:paraId="25F2ED26" w14:textId="77777777" w:rsidTr="001B3953">
        <w:tc>
          <w:tcPr>
            <w:tcW w:w="649" w:type="dxa"/>
          </w:tcPr>
          <w:p w14:paraId="3869067E" w14:textId="77777777" w:rsidR="001B3953" w:rsidRPr="00600255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26" w:type="dxa"/>
          </w:tcPr>
          <w:p w14:paraId="302ACEB7" w14:textId="77777777" w:rsidR="001B3953" w:rsidRPr="00600255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5390" w:type="dxa"/>
          </w:tcPr>
          <w:p w14:paraId="75490C22" w14:textId="497BBFB7" w:rsidR="001B3953" w:rsidRPr="002978CF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 к программа</w:t>
            </w:r>
          </w:p>
        </w:tc>
      </w:tr>
      <w:tr w:rsidR="001B3953" w14:paraId="1829DDA0" w14:textId="77777777" w:rsidTr="001B3953">
        <w:tc>
          <w:tcPr>
            <w:tcW w:w="649" w:type="dxa"/>
          </w:tcPr>
          <w:p w14:paraId="4952F9A1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0F3F6C8F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языку для детей младшего школьного возраста (возраст обучающихся 7 лет)</w:t>
            </w:r>
          </w:p>
        </w:tc>
        <w:tc>
          <w:tcPr>
            <w:tcW w:w="5390" w:type="dxa"/>
          </w:tcPr>
          <w:p w14:paraId="32FB2DBE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7 лет (подготовительное отделение), ранее не изучавших английский язык или получивших минимальное первичное представление о нем. Подготовительное отделение готовит учеников к работе по программам детского уровня и связано с ним единой системой целей, методик и контроля.</w:t>
            </w:r>
          </w:p>
          <w:p w14:paraId="0F345FFA" w14:textId="63EC01CA" w:rsidR="001B3953" w:rsidRPr="00471281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4FCE92CE" w14:textId="77777777" w:rsidTr="001B3953">
        <w:tc>
          <w:tcPr>
            <w:tcW w:w="649" w:type="dxa"/>
          </w:tcPr>
          <w:p w14:paraId="19280A3C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301D61BC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языку для детей младшего школьного возраста (возраст обучающихся 8-9 лет)</w:t>
            </w:r>
          </w:p>
        </w:tc>
        <w:tc>
          <w:tcPr>
            <w:tcW w:w="5390" w:type="dxa"/>
          </w:tcPr>
          <w:p w14:paraId="151804D6" w14:textId="77777777" w:rsidR="001B3953" w:rsidRPr="002978CF" w:rsidRDefault="001B3953" w:rsidP="002978CF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 8 до 9 лет (подготовительное отделение), ранее не изучавших английский язык или получивших минимальное первичное представление о нем. Подготовительное отделение готовит учеников к работе по программам детского уровня и связано с ним единой системой целей, методик и контроля.</w:t>
            </w:r>
          </w:p>
          <w:p w14:paraId="723B3D24" w14:textId="5232338E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16A51FFB" w14:textId="77777777" w:rsidTr="001B3953">
        <w:tc>
          <w:tcPr>
            <w:tcW w:w="649" w:type="dxa"/>
          </w:tcPr>
          <w:p w14:paraId="561DA90B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4AEAF83E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7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ыку. Уровень Д1</w:t>
            </w:r>
          </w:p>
        </w:tc>
        <w:tc>
          <w:tcPr>
            <w:tcW w:w="5390" w:type="dxa"/>
          </w:tcPr>
          <w:p w14:paraId="6807ABA3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10-12 лет (детское отделение. Д1), ранее не изучавших английский язык или получивших минимальное первичное представление о нем. Программа Д1 готовит учеников к работе по программам более высоких детских уровней и связано с ними единой системой целей, методик и контроля.</w:t>
            </w:r>
          </w:p>
          <w:p w14:paraId="334235EB" w14:textId="3179813B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10355534" w14:textId="77777777" w:rsidTr="001B3953">
        <w:tc>
          <w:tcPr>
            <w:tcW w:w="649" w:type="dxa"/>
          </w:tcPr>
          <w:p w14:paraId="57C8A7E4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47DDA926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Д2</w:t>
            </w:r>
          </w:p>
        </w:tc>
        <w:tc>
          <w:tcPr>
            <w:tcW w:w="5390" w:type="dxa"/>
          </w:tcPr>
          <w:p w14:paraId="0B4C5F02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10-12 лет, ранее изучавших английский язык и получивших устойчивые знания, умения и навыки по изученным программам, соответствующим возрасту. Программа уровня Д2 готовит учеников к высшему уровню детского отделения (Д3) или к программам подросткового отделения(П1, П2), связанных единой системой целей, методик и контроля.</w:t>
            </w:r>
          </w:p>
          <w:p w14:paraId="1DAEF00C" w14:textId="7471F5A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7FD6E1BB" w14:textId="77777777" w:rsidTr="001B3953">
        <w:tc>
          <w:tcPr>
            <w:tcW w:w="649" w:type="dxa"/>
          </w:tcPr>
          <w:p w14:paraId="69126D7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02FDD28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Д3</w:t>
            </w:r>
          </w:p>
        </w:tc>
        <w:tc>
          <w:tcPr>
            <w:tcW w:w="5390" w:type="dxa"/>
          </w:tcPr>
          <w:p w14:paraId="14C33582" w14:textId="77777777" w:rsidR="001B3953" w:rsidRPr="002978CF" w:rsidRDefault="001B3953" w:rsidP="002978CF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10-12 лет, ранее изучавших английский язык и получивших устойчивые знания, умения и навыки по изученным программам, соответствующим возрасту. Программа Д3 относится к высшему уровню детского отделения и готовит учеников к программам подросткового отделения.</w:t>
            </w:r>
          </w:p>
          <w:p w14:paraId="5E81971F" w14:textId="75BB9916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68C52867" w14:textId="77777777" w:rsidTr="001B3953">
        <w:tc>
          <w:tcPr>
            <w:tcW w:w="649" w:type="dxa"/>
          </w:tcPr>
          <w:p w14:paraId="63D916E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1A4FFB2D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П1</w:t>
            </w:r>
          </w:p>
        </w:tc>
        <w:tc>
          <w:tcPr>
            <w:tcW w:w="5390" w:type="dxa"/>
          </w:tcPr>
          <w:p w14:paraId="47F9880E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 12 до 14 лет (подростковое отделение), ранее не изучавших английский язык или получивших минимальное первичное представление о нем. Уровень П1 готовит учеников к работе по программе уровня П2 и связан с ним единой системой целей, методик и контроля.</w:t>
            </w:r>
          </w:p>
          <w:p w14:paraId="0963B8BB" w14:textId="700709AC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1FC23F90" w14:textId="77777777" w:rsidTr="001B3953">
        <w:tc>
          <w:tcPr>
            <w:tcW w:w="649" w:type="dxa"/>
          </w:tcPr>
          <w:p w14:paraId="6EABDEAB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528A2B80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П2</w:t>
            </w:r>
          </w:p>
        </w:tc>
        <w:tc>
          <w:tcPr>
            <w:tcW w:w="5390" w:type="dxa"/>
          </w:tcPr>
          <w:p w14:paraId="0F2B35F9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 12 до 14 лет (подростковое отделение), ранее изучавших английский язык и владеющих базовыми языковыми навыками, соответствующими возрасту и требованиям уровня П1. Уровень П2 готовит учеников к работе по программе П3 подросткового отделения или программам взрослого отделения.</w:t>
            </w:r>
          </w:p>
          <w:p w14:paraId="19B39E33" w14:textId="1778D483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4EB6AA0C" w14:textId="77777777" w:rsidTr="001B3953">
        <w:tc>
          <w:tcPr>
            <w:tcW w:w="649" w:type="dxa"/>
          </w:tcPr>
          <w:p w14:paraId="7A0D4AB4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6AF7E1F6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П3</w:t>
            </w:r>
          </w:p>
        </w:tc>
        <w:tc>
          <w:tcPr>
            <w:tcW w:w="5390" w:type="dxa"/>
          </w:tcPr>
          <w:p w14:paraId="0A20D6C6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12-14 лет, ранее изучавших английский язык и получивших устойчивые знания, умения и навыки по изученным программам, соответствующим возрасту. Программа П3 относится к высшему уровню подросткового отделения и готовит учеников к программам взрослого отделения.</w:t>
            </w:r>
          </w:p>
          <w:p w14:paraId="42A47CE6" w14:textId="137DB3F1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385BC006" w14:textId="77777777" w:rsidTr="001B3953">
        <w:tc>
          <w:tcPr>
            <w:tcW w:w="649" w:type="dxa"/>
          </w:tcPr>
          <w:p w14:paraId="75A3C63E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26F92BFD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5390" w:type="dxa"/>
          </w:tcPr>
          <w:p w14:paraId="40195F4E" w14:textId="1E70E8DE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>Настоящая программа рассчитана на обучающихся возрастом с 15 лет и старше (взрослое отделение школы). На взрослом отделении существует четыре основных уровня, соответствующих в целом международным стандартам. Уровень I (базовый) в формате требований Совета Европы объединяет уровни А1 и А2, в формате ALTE – уровни 0 и I. Результаты обучения на I уровне подтверждаются сертификатом томской "Международной языковой школы Бенедикт» с указанием освоенного базового уровня и экзаменационной оценки.</w:t>
            </w:r>
          </w:p>
        </w:tc>
      </w:tr>
      <w:tr w:rsidR="001B3953" w14:paraId="29E6CE8F" w14:textId="77777777" w:rsidTr="001B3953">
        <w:tc>
          <w:tcPr>
            <w:tcW w:w="649" w:type="dxa"/>
          </w:tcPr>
          <w:p w14:paraId="32E27A7A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35815B0F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5390" w:type="dxa"/>
          </w:tcPr>
          <w:p w14:paraId="4949A46C" w14:textId="77777777" w:rsidR="001B3953" w:rsidRPr="002978CF" w:rsidRDefault="001B3953" w:rsidP="002978CF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 15 лет и старше (взрослое отделение). На взрослом отделении существует четыре основных уровня, соответствующих в целом международным стандартам. Уровень II (пороговый) в формате требований Совета Европы соответствует уровню В1, в формате ALTE – уровню II. Результаты обучения на II уровне подтверждаются свидетельством Томской «МШ Бенедикт» с указанием освоенного уровня и экзаменационной оценки.</w:t>
            </w:r>
          </w:p>
          <w:p w14:paraId="3E8F25E4" w14:textId="0DD65C63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2B256199" w14:textId="77777777" w:rsidTr="001B3953">
        <w:tc>
          <w:tcPr>
            <w:tcW w:w="649" w:type="dxa"/>
          </w:tcPr>
          <w:p w14:paraId="168F0D4F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08FE3C8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5390" w:type="dxa"/>
          </w:tcPr>
          <w:p w14:paraId="3619AF01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 15 лет и старше (взрослое отделение). На взрослом отделении существует четыре основных уровня, соответствующих в целом международным стандартам. Уровень III (высокий) в формате требований Совета Европы соответствует уровню В2, в формате ALTE – уровню III. Результаты обучения на III уровне подтверждаются Сертификатом Томской «МШ Бенедикт» с указанием освоенного уровня и экзаменационной оценки.</w:t>
            </w:r>
          </w:p>
          <w:p w14:paraId="1C641288" w14:textId="4CD72B6C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645B23A2" w14:textId="77777777" w:rsidTr="001B3953">
        <w:tc>
          <w:tcPr>
            <w:tcW w:w="649" w:type="dxa"/>
          </w:tcPr>
          <w:p w14:paraId="541DEF24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1B6C19A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5390" w:type="dxa"/>
          </w:tcPr>
          <w:p w14:paraId="1D2048BA" w14:textId="5316065B" w:rsidR="001B3953" w:rsidRDefault="001B3953" w:rsidP="001B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15 лет и старше (взрослое отделение). На взрослом отделении существует четыре основных уровня, соответствующие в целом международным стандартам следующим образом: По окончанию высшего уровня школы IV, «</w:t>
            </w:r>
            <w:proofErr w:type="spell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Upper-intermediate</w:t>
            </w:r>
            <w:proofErr w:type="spell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»,обучающиеся сдают выпускные </w:t>
            </w: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>экзамены, на основании которых выпускникам выдаются международные сертификаты «</w:t>
            </w:r>
            <w:proofErr w:type="spell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Benedict</w:t>
            </w:r>
            <w:proofErr w:type="spell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School</w:t>
            </w:r>
            <w:proofErr w:type="spell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3953" w14:paraId="2D0B9D30" w14:textId="77777777" w:rsidTr="001B3953">
        <w:tc>
          <w:tcPr>
            <w:tcW w:w="649" w:type="dxa"/>
          </w:tcPr>
          <w:p w14:paraId="42700DF7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5FD49DC3" w14:textId="77777777" w:rsidR="001B3953" w:rsidRPr="0001476A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5390" w:type="dxa"/>
          </w:tcPr>
          <w:p w14:paraId="7AB5244B" w14:textId="0001603C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>Настоящая программа рассчитана на обучающихся возрастом старше 18 лет. На взрослом отделении существует четыре основных уровня, соответствующих в целом международным стандартам. Уровень I (базовый) в формате требований Совета Европы объединяет уровни А1 и А2, в формате ALTE – уровни 0 и I. Результаты обучения на I уровне подтверждаются сертификатом томской "Международной языковой школы Бенедикт» с указанием освоенного базового уровня и экзаменационной оценки.</w:t>
            </w:r>
          </w:p>
        </w:tc>
      </w:tr>
      <w:tr w:rsidR="001B3953" w14:paraId="27091A20" w14:textId="77777777" w:rsidTr="001B3953">
        <w:tc>
          <w:tcPr>
            <w:tcW w:w="649" w:type="dxa"/>
          </w:tcPr>
          <w:p w14:paraId="319A1314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7EDABB88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5390" w:type="dxa"/>
          </w:tcPr>
          <w:p w14:paraId="28645807" w14:textId="27ABD110" w:rsidR="001B3953" w:rsidRPr="002978CF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 старше</w:t>
            </w:r>
            <w: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18 лет</w:t>
            </w:r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(взрослое отделение). На взрослом отделении существует четыре основных уровня, соответствующих в целом международным стандартам. Уровень II (пороговый) в формате требований Совета Европы соответствует уровню В1, в формате ALTE – уровню II. Результаты обучения на II уровне подтверждаются свидетельством Томской «МШ Бенедикт» с указанием освоенного уровня и экзаменационной оценки.</w:t>
            </w:r>
          </w:p>
          <w:p w14:paraId="2859455F" w14:textId="42F368C1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26DE6757" w14:textId="77777777" w:rsidTr="001B3953">
        <w:tc>
          <w:tcPr>
            <w:tcW w:w="649" w:type="dxa"/>
          </w:tcPr>
          <w:p w14:paraId="233C00EA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4FFBC8D4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5390" w:type="dxa"/>
          </w:tcPr>
          <w:p w14:paraId="2C91CF19" w14:textId="62A27D4E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Настоящая программа рассчитана на обучающихся возрастом старше </w:t>
            </w:r>
            <w: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18 лет </w:t>
            </w: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(взрослое отделение). На взрослом отделении существует четыре основных уровня, соответствующих в целом международным стандартам. Уровень III (высокий) в формате требований Совета Европы соответствует уровню В2, в формате ALTE – уровню III. Результаты обучения на III уровне подтверждаются Сертификатом Томской «МШ Бенедикт» с указанием освоенного уровня и экзаменационной оценки.</w:t>
            </w:r>
          </w:p>
          <w:p w14:paraId="09545339" w14:textId="0A7D8FEF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284CFC68" w14:textId="77777777" w:rsidTr="001B3953">
        <w:tc>
          <w:tcPr>
            <w:tcW w:w="649" w:type="dxa"/>
          </w:tcPr>
          <w:p w14:paraId="3D2F2B61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559FF99C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5390" w:type="dxa"/>
          </w:tcPr>
          <w:p w14:paraId="7537B98C" w14:textId="1AAF8B7C" w:rsidR="001B3953" w:rsidRPr="00BD02E5" w:rsidRDefault="001B3953" w:rsidP="001B3953">
            <w:pPr>
              <w:pStyle w:val="a3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02E5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старше 18 лет (взрослое отделение). На взрослом отделении существует четыре основных уровня, соответствующие в целом международным стандартам следующим образом: По окончанию высшего уровня школы IV, «</w:t>
            </w:r>
            <w:proofErr w:type="spellStart"/>
            <w:r w:rsidRPr="00BD02E5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Upper-</w:t>
            </w:r>
            <w:r w:rsidRPr="00BD02E5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>intermediate</w:t>
            </w:r>
            <w:proofErr w:type="spellEnd"/>
            <w:r w:rsidRPr="00BD02E5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»,обучающиеся сдают выпускные экзамены, на основании которых выпускникам выдаются международные сертификаты «</w:t>
            </w:r>
            <w:proofErr w:type="spellStart"/>
            <w:r w:rsidRPr="00BD02E5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Benedict</w:t>
            </w:r>
            <w:proofErr w:type="spellEnd"/>
            <w:r w:rsidRPr="00BD02E5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D02E5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School</w:t>
            </w:r>
            <w:proofErr w:type="spellEnd"/>
            <w:r w:rsidRPr="00BD02E5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».</w:t>
            </w:r>
            <w:r w:rsidRPr="00BD02E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97D87" w14:paraId="5F084288" w14:textId="77777777" w:rsidTr="001B3953">
        <w:tc>
          <w:tcPr>
            <w:tcW w:w="649" w:type="dxa"/>
          </w:tcPr>
          <w:p w14:paraId="2C10E214" w14:textId="77777777" w:rsidR="00197D87" w:rsidRDefault="00197D87" w:rsidP="00197D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1EBDE0F9" w14:textId="2ED97E78" w:rsidR="00197D87" w:rsidRPr="00991C17" w:rsidRDefault="00197D87" w:rsidP="00197D8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китайскому языку. Уровень Д1 (возраст обучающихся</w:t>
            </w:r>
            <w:r w:rsidRPr="00650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10-12 лет)</w:t>
            </w:r>
          </w:p>
        </w:tc>
        <w:tc>
          <w:tcPr>
            <w:tcW w:w="5390" w:type="dxa"/>
          </w:tcPr>
          <w:p w14:paraId="5D20F2B6" w14:textId="12F49CCD" w:rsidR="00BD02E5" w:rsidRPr="00BD02E5" w:rsidRDefault="00BD02E5" w:rsidP="00BD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D02E5">
              <w:rPr>
                <w:rFonts w:ascii="Arial" w:hAnsi="Arial" w:cs="Arial"/>
                <w:color w:val="000000"/>
                <w:sz w:val="23"/>
                <w:szCs w:val="23"/>
              </w:rPr>
              <w:t>Настоящая программа рассчитана на обучающихся возрастом 10 до 12 лет, ранее не изучавших китайски</w:t>
            </w:r>
            <w:r w:rsidRPr="00BD02E5">
              <w:rPr>
                <w:rFonts w:ascii="Arial" w:hAnsi="Arial" w:cs="Arial"/>
                <w:sz w:val="23"/>
                <w:szCs w:val="23"/>
              </w:rPr>
              <w:t>й</w:t>
            </w:r>
            <w:r w:rsidRPr="00BD02E5">
              <w:rPr>
                <w:rFonts w:ascii="Arial" w:hAnsi="Arial" w:cs="Arial"/>
                <w:color w:val="000000"/>
                <w:sz w:val="23"/>
                <w:szCs w:val="23"/>
              </w:rPr>
              <w:t xml:space="preserve"> язык. </w:t>
            </w:r>
          </w:p>
          <w:p w14:paraId="491F166F" w14:textId="06B88A30" w:rsidR="00BD02E5" w:rsidRPr="00BD02E5" w:rsidRDefault="00BD02E5" w:rsidP="00BD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D02E5">
              <w:rPr>
                <w:rFonts w:ascii="Arial" w:hAnsi="Arial" w:cs="Arial"/>
                <w:color w:val="202124"/>
                <w:sz w:val="23"/>
                <w:szCs w:val="23"/>
                <w:shd w:val="clear" w:color="auto" w:fill="FFFFFF"/>
              </w:rPr>
              <w:t>В соответствии с международной системой измерения уровня владения китайским языком HSK/YCT 1-2 – базовые уровни владения китайским языком, HSK/YCT 3-4 – средние, HSK/YCT 5-6 – продвинутые. </w:t>
            </w:r>
            <w:r w:rsidRPr="00BD02E5">
              <w:rPr>
                <w:rFonts w:ascii="Arial" w:hAnsi="Arial" w:cs="Arial"/>
                <w:color w:val="000000"/>
                <w:sz w:val="23"/>
                <w:szCs w:val="23"/>
              </w:rPr>
              <w:t xml:space="preserve">По окончании уровня Д1 китайского языка учащиеся достигают уровня </w:t>
            </w:r>
            <w:r w:rsidRPr="00BD02E5">
              <w:rPr>
                <w:rFonts w:ascii="Arial" w:hAnsi="Arial" w:cs="Arial"/>
                <w:color w:val="202124"/>
                <w:sz w:val="23"/>
                <w:szCs w:val="23"/>
                <w:shd w:val="clear" w:color="auto" w:fill="FFFFFF"/>
              </w:rPr>
              <w:t>HSK/YCT 1.</w:t>
            </w:r>
          </w:p>
          <w:p w14:paraId="756C83C6" w14:textId="709A1705" w:rsidR="00197D87" w:rsidRPr="00BD02E5" w:rsidRDefault="00BD02E5" w:rsidP="00BD02E5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BD02E5">
              <w:rPr>
                <w:rFonts w:ascii="Arial" w:hAnsi="Arial" w:cs="Arial"/>
                <w:color w:val="000000"/>
                <w:sz w:val="23"/>
                <w:szCs w:val="23"/>
              </w:rPr>
              <w:t xml:space="preserve">Уровень Д1 готовит учеников к работе по программе уровня Д2 и связан с ним единой системой целей, методик и контроля.  </w:t>
            </w:r>
          </w:p>
        </w:tc>
      </w:tr>
      <w:tr w:rsidR="00197D87" w14:paraId="57EF65E9" w14:textId="77777777" w:rsidTr="001B3953">
        <w:tc>
          <w:tcPr>
            <w:tcW w:w="649" w:type="dxa"/>
          </w:tcPr>
          <w:p w14:paraId="7C9B60B4" w14:textId="77777777" w:rsidR="00197D87" w:rsidRDefault="00197D87" w:rsidP="00197D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6FD9D399" w14:textId="4E78CA11" w:rsidR="00197D87" w:rsidRPr="00991C17" w:rsidRDefault="00197D87" w:rsidP="00197D8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китайскому языку. Уровень П1 (возраст обучающихся</w:t>
            </w:r>
            <w:r w:rsidRPr="00650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13-15 лет)</w:t>
            </w:r>
          </w:p>
        </w:tc>
        <w:tc>
          <w:tcPr>
            <w:tcW w:w="5390" w:type="dxa"/>
          </w:tcPr>
          <w:p w14:paraId="00F472FF" w14:textId="37A9A390" w:rsidR="009123A3" w:rsidRPr="00BD02E5" w:rsidRDefault="009123A3" w:rsidP="0091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</w:t>
            </w:r>
            <w:r w:rsidRPr="00BD02E5">
              <w:rPr>
                <w:rFonts w:ascii="Arial" w:hAnsi="Arial" w:cs="Arial"/>
                <w:color w:val="000000"/>
                <w:sz w:val="23"/>
                <w:szCs w:val="23"/>
              </w:rPr>
              <w:t>стоящая программа рассчитана на обучающихся возрастом 1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  <w:r w:rsidRPr="00BD02E5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 1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  <w:r w:rsidRPr="00BD02E5">
              <w:rPr>
                <w:rFonts w:ascii="Arial" w:hAnsi="Arial" w:cs="Arial"/>
                <w:color w:val="000000"/>
                <w:sz w:val="23"/>
                <w:szCs w:val="23"/>
              </w:rPr>
              <w:t xml:space="preserve"> лет, ранее не изучавших китайски</w:t>
            </w:r>
            <w:r w:rsidRPr="00BD02E5">
              <w:rPr>
                <w:rFonts w:ascii="Arial" w:hAnsi="Arial" w:cs="Arial"/>
                <w:sz w:val="23"/>
                <w:szCs w:val="23"/>
              </w:rPr>
              <w:t>й</w:t>
            </w:r>
            <w:r w:rsidRPr="00BD02E5">
              <w:rPr>
                <w:rFonts w:ascii="Arial" w:hAnsi="Arial" w:cs="Arial"/>
                <w:color w:val="000000"/>
                <w:sz w:val="23"/>
                <w:szCs w:val="23"/>
              </w:rPr>
              <w:t xml:space="preserve"> язык. </w:t>
            </w:r>
          </w:p>
          <w:p w14:paraId="3CEC54DD" w14:textId="4B0CDF6C" w:rsidR="009123A3" w:rsidRPr="009123A3" w:rsidRDefault="009123A3" w:rsidP="0091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D02E5">
              <w:rPr>
                <w:rFonts w:ascii="Arial" w:hAnsi="Arial" w:cs="Arial"/>
                <w:color w:val="202124"/>
                <w:sz w:val="23"/>
                <w:szCs w:val="23"/>
                <w:shd w:val="clear" w:color="auto" w:fill="FFFFFF"/>
              </w:rPr>
              <w:t xml:space="preserve">В соответствии с международной системой измерения уровня владения китайским языком HSK/YCT 1-2 – базовые уровни владения китайским языком, HSK/YCT 3-4 – средние, HSK/YCT 5-6 – </w:t>
            </w:r>
            <w:r w:rsidRPr="009123A3">
              <w:rPr>
                <w:rFonts w:ascii="Arial" w:hAnsi="Arial" w:cs="Arial"/>
                <w:color w:val="202124"/>
                <w:sz w:val="23"/>
                <w:szCs w:val="23"/>
                <w:shd w:val="clear" w:color="auto" w:fill="FFFFFF"/>
              </w:rPr>
              <w:t>продвинутые. </w:t>
            </w:r>
            <w:r w:rsidRPr="009123A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По окончании уровня П1 китайского языка учащиеся достигают уровня </w:t>
            </w:r>
            <w:r w:rsidRPr="009123A3">
              <w:rPr>
                <w:rFonts w:ascii="Arial" w:hAnsi="Arial" w:cs="Arial"/>
                <w:color w:val="202124"/>
                <w:sz w:val="23"/>
                <w:szCs w:val="23"/>
                <w:shd w:val="clear" w:color="auto" w:fill="FFFFFF"/>
              </w:rPr>
              <w:t>HSK/YCT 1-2</w:t>
            </w:r>
            <w:r w:rsidR="008C4C3F">
              <w:rPr>
                <w:rFonts w:ascii="Arial" w:hAnsi="Arial" w:cs="Arial"/>
                <w:color w:val="202124"/>
                <w:sz w:val="23"/>
                <w:szCs w:val="23"/>
                <w:shd w:val="clear" w:color="auto" w:fill="FFFFFF"/>
              </w:rPr>
              <w:t>.</w:t>
            </w:r>
          </w:p>
          <w:p w14:paraId="3C530419" w14:textId="34F322C9" w:rsidR="009123A3" w:rsidRPr="009123A3" w:rsidRDefault="009123A3" w:rsidP="0091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123A3">
              <w:rPr>
                <w:rFonts w:ascii="Arial" w:hAnsi="Arial" w:cs="Arial"/>
                <w:color w:val="000000"/>
                <w:sz w:val="23"/>
                <w:szCs w:val="23"/>
              </w:rPr>
              <w:t xml:space="preserve">Уровень П1 готовит учеников к работе по программе уровня П2 и связан с ним единой системой целей, методик и контроля.  </w:t>
            </w:r>
          </w:p>
          <w:p w14:paraId="12977851" w14:textId="77777777" w:rsidR="00197D87" w:rsidRPr="001B3953" w:rsidRDefault="00197D87" w:rsidP="0091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</w:p>
        </w:tc>
      </w:tr>
      <w:tr w:rsidR="00197D87" w14:paraId="557E91F8" w14:textId="77777777" w:rsidTr="001B3953">
        <w:tc>
          <w:tcPr>
            <w:tcW w:w="649" w:type="dxa"/>
          </w:tcPr>
          <w:p w14:paraId="222471AB" w14:textId="77777777" w:rsidR="00197D87" w:rsidRDefault="00197D87" w:rsidP="00197D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14DA8BE7" w14:textId="77777777" w:rsidR="00197D87" w:rsidRPr="007B2832" w:rsidRDefault="00197D87" w:rsidP="00197D8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1F35DAF6" w14:textId="77777777" w:rsidR="00197D87" w:rsidRPr="007B2832" w:rsidRDefault="00197D87" w:rsidP="00197D8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>по обучению математике «Математика без границ»</w:t>
            </w:r>
          </w:p>
          <w:p w14:paraId="6B296BAF" w14:textId="701DD220" w:rsidR="00197D87" w:rsidRPr="00991C17" w:rsidRDefault="00197D87" w:rsidP="00197D8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>(возраст обучающихся: 12-14 лет)</w:t>
            </w:r>
          </w:p>
        </w:tc>
        <w:tc>
          <w:tcPr>
            <w:tcW w:w="5390" w:type="dxa"/>
          </w:tcPr>
          <w:p w14:paraId="66566478" w14:textId="56363B2E" w:rsidR="00360A1F" w:rsidRPr="00852952" w:rsidRDefault="00360A1F" w:rsidP="00360A1F">
            <w:pPr>
              <w:ind w:firstLine="7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2952">
              <w:rPr>
                <w:rFonts w:ascii="Arial" w:hAnsi="Arial" w:cs="Arial"/>
                <w:sz w:val="23"/>
                <w:szCs w:val="23"/>
              </w:rPr>
              <w:t>Данная программа позволяет учащимся ознакомиться со многими вопросами математики, как включенными в программу общеобразовательной школы, так и выходящими за рамки школьной программы. Курс позволяет расширить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      </w:r>
          </w:p>
          <w:p w14:paraId="1B594097" w14:textId="623150A4" w:rsidR="00360A1F" w:rsidRPr="00852952" w:rsidRDefault="00360A1F" w:rsidP="00360A1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2952">
              <w:rPr>
                <w:rFonts w:ascii="Arial" w:hAnsi="Arial" w:cs="Arial"/>
                <w:sz w:val="23"/>
                <w:szCs w:val="23"/>
              </w:rPr>
              <w:t xml:space="preserve">Материал отобран в соответствии с возрастными особенностями школьников, программой по математике для 6 класса, а также тематикой, включенной в задания на </w:t>
            </w:r>
            <w:r w:rsidRPr="00852952">
              <w:rPr>
                <w:rFonts w:ascii="Arial" w:hAnsi="Arial" w:cs="Arial"/>
                <w:sz w:val="23"/>
                <w:szCs w:val="23"/>
              </w:rPr>
              <w:lastRenderedPageBreak/>
              <w:t xml:space="preserve">различных математических соревнованиях и олимпиадах. </w:t>
            </w:r>
          </w:p>
          <w:p w14:paraId="64ABB03B" w14:textId="77777777" w:rsidR="00852952" w:rsidRPr="00852952" w:rsidRDefault="00360A1F" w:rsidP="00360A1F">
            <w:pPr>
              <w:ind w:firstLine="7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2952">
              <w:rPr>
                <w:rFonts w:ascii="Arial" w:hAnsi="Arial" w:cs="Arial"/>
                <w:sz w:val="23"/>
                <w:szCs w:val="23"/>
              </w:rPr>
              <w:t>Данный курс рассчитан на учащихся, которые проявляют интерес к математике, и при этом не обязательно обладают ярко выраженными математическими способностями.</w:t>
            </w:r>
          </w:p>
          <w:p w14:paraId="4A0F9109" w14:textId="5054EA41" w:rsidR="00360A1F" w:rsidRPr="00852952" w:rsidRDefault="00360A1F" w:rsidP="00360A1F">
            <w:pPr>
              <w:ind w:firstLine="7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2952">
              <w:rPr>
                <w:rFonts w:ascii="Arial" w:hAnsi="Arial" w:cs="Arial"/>
                <w:sz w:val="23"/>
                <w:szCs w:val="23"/>
              </w:rPr>
              <w:t>Особое внимание уделяется практическим занятиям, групповой работе, сочетанию познавательной работы на занятиях с исследовательской домашней работой. Учащиеся получают в основном практические навыки в решении задач, курс не содержит обилия теоретических выкладок, что исключает уменьшение интереса к предмету в данной возрастной группе.</w:t>
            </w:r>
          </w:p>
          <w:p w14:paraId="2F150C1D" w14:textId="77777777" w:rsidR="00197D87" w:rsidRPr="00852952" w:rsidRDefault="00197D87" w:rsidP="00197D87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</w:p>
        </w:tc>
      </w:tr>
      <w:tr w:rsidR="00197D87" w14:paraId="36F48095" w14:textId="77777777" w:rsidTr="001B3953">
        <w:tc>
          <w:tcPr>
            <w:tcW w:w="649" w:type="dxa"/>
          </w:tcPr>
          <w:p w14:paraId="1D67D603" w14:textId="77777777" w:rsidR="00197D87" w:rsidRDefault="00197D87" w:rsidP="00197D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43130FC2" w14:textId="77777777" w:rsidR="00197D87" w:rsidRPr="007B2832" w:rsidRDefault="00197D87" w:rsidP="00197D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2832">
              <w:rPr>
                <w:rFonts w:ascii="Times New Roman" w:hAnsi="Times New Roman"/>
                <w:i/>
                <w:sz w:val="28"/>
                <w:szCs w:val="28"/>
              </w:rPr>
              <w:t>Дополнительная общеобразовательная общеразвивающая программа по обучению математике «Методы решения математических задач в рамках подготовки к ОГЭ»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>(возраст обучающихся: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7B2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лет)</w:t>
            </w:r>
          </w:p>
          <w:p w14:paraId="3389E817" w14:textId="77777777" w:rsidR="00197D87" w:rsidRPr="00991C17" w:rsidRDefault="00197D87" w:rsidP="00197D8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0" w:type="dxa"/>
          </w:tcPr>
          <w:p w14:paraId="4C997A45" w14:textId="77777777" w:rsidR="00197D87" w:rsidRPr="001B3953" w:rsidRDefault="00197D87" w:rsidP="00197D87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</w:p>
        </w:tc>
      </w:tr>
    </w:tbl>
    <w:p w14:paraId="2C7BE8F7" w14:textId="77777777" w:rsidR="002978CF" w:rsidRDefault="002978CF" w:rsidP="002978CF">
      <w:pPr>
        <w:pStyle w:val="a3"/>
        <w:ind w:left="218"/>
        <w:jc w:val="both"/>
      </w:pPr>
    </w:p>
    <w:p w14:paraId="38949D73" w14:textId="77777777" w:rsidR="002978CF" w:rsidRPr="002978CF" w:rsidRDefault="002978CF" w:rsidP="0001476A">
      <w:pPr>
        <w:pStyle w:val="a3"/>
        <w:ind w:left="218"/>
        <w:jc w:val="both"/>
      </w:pPr>
    </w:p>
    <w:sectPr w:rsidR="002978CF" w:rsidRPr="0029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594F"/>
    <w:multiLevelType w:val="hybridMultilevel"/>
    <w:tmpl w:val="AA5C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CDB"/>
    <w:multiLevelType w:val="multilevel"/>
    <w:tmpl w:val="F60A68FE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8" w:hanging="2160"/>
      </w:pPr>
      <w:rPr>
        <w:rFonts w:hint="default"/>
      </w:rPr>
    </w:lvl>
  </w:abstractNum>
  <w:abstractNum w:abstractNumId="2" w15:restartNumberingAfterBreak="0">
    <w:nsid w:val="544D44A8"/>
    <w:multiLevelType w:val="hybridMultilevel"/>
    <w:tmpl w:val="AA5C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90"/>
    <w:rsid w:val="0001476A"/>
    <w:rsid w:val="00075D12"/>
    <w:rsid w:val="001270F5"/>
    <w:rsid w:val="0013208A"/>
    <w:rsid w:val="00197D87"/>
    <w:rsid w:val="001B3953"/>
    <w:rsid w:val="002978CF"/>
    <w:rsid w:val="00360A1F"/>
    <w:rsid w:val="00365311"/>
    <w:rsid w:val="00471281"/>
    <w:rsid w:val="00520A91"/>
    <w:rsid w:val="00600255"/>
    <w:rsid w:val="00650A0D"/>
    <w:rsid w:val="007B2832"/>
    <w:rsid w:val="007D71F6"/>
    <w:rsid w:val="00852952"/>
    <w:rsid w:val="008C4C3F"/>
    <w:rsid w:val="009123A3"/>
    <w:rsid w:val="00993F6C"/>
    <w:rsid w:val="009E4F44"/>
    <w:rsid w:val="00A11C90"/>
    <w:rsid w:val="00B42F06"/>
    <w:rsid w:val="00B508D3"/>
    <w:rsid w:val="00BD02E5"/>
    <w:rsid w:val="00E02619"/>
    <w:rsid w:val="00E14D4E"/>
    <w:rsid w:val="00E43353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DC5E"/>
  <w15:chartTrackingRefBased/>
  <w15:docId w15:val="{9193D697-A268-46A8-A48A-186BA969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55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6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758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63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677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251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570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3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977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46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5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2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0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269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3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6030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6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500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8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0308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3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717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Бенедикт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Евгения Евгеньевна</dc:creator>
  <cp:keywords/>
  <dc:description/>
  <cp:lastModifiedBy>Приходько Евгения Евгеньевна</cp:lastModifiedBy>
  <cp:revision>18</cp:revision>
  <dcterms:created xsi:type="dcterms:W3CDTF">2022-11-02T09:53:00Z</dcterms:created>
  <dcterms:modified xsi:type="dcterms:W3CDTF">2022-11-02T10:50:00Z</dcterms:modified>
</cp:coreProperties>
</file>